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7E" w:rsidRPr="00C17D7E" w:rsidRDefault="00C17D7E" w:rsidP="00C17D7E">
      <w:pPr>
        <w:autoSpaceDE w:val="0"/>
        <w:autoSpaceDN w:val="0"/>
        <w:adjustRightInd w:val="0"/>
        <w:spacing w:after="0" w:line="240" w:lineRule="auto"/>
        <w:rPr>
          <w:rFonts w:ascii="ErasITC-Demi" w:hAnsi="ErasITC-Demi" w:cs="ErasITC-Demi"/>
          <w:sz w:val="24"/>
          <w:szCs w:val="24"/>
          <w:lang w:val="en-US"/>
        </w:rPr>
      </w:pPr>
      <w:r w:rsidRPr="00C17D7E">
        <w:rPr>
          <w:rFonts w:ascii="ErasITC-Demi" w:hAnsi="ErasITC-Demi" w:cs="ErasITC-Demi"/>
          <w:sz w:val="24"/>
          <w:szCs w:val="24"/>
          <w:lang w:val="en-US"/>
        </w:rPr>
        <w:t>Reading World Profiles</w:t>
      </w:r>
    </w:p>
    <w:p w:rsidR="00C17D7E" w:rsidRPr="00C17D7E" w:rsidRDefault="00C17D7E" w:rsidP="00C17D7E">
      <w:p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Traveler describes planets with the Universal World Profile, a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single line of code such as:</w:t>
      </w:r>
    </w:p>
    <w:p w:rsidR="00C17D7E" w:rsidRPr="00C17D7E" w:rsidRDefault="00C17D7E" w:rsidP="00C17D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  <w:lang w:val="en-US"/>
        </w:rPr>
      </w:pPr>
      <w:r w:rsidRPr="00C17D7E">
        <w:rPr>
          <w:rFonts w:ascii="CourierNewPSMT" w:hAnsi="CourierNewPSMT" w:cs="CourierNewPSMT"/>
          <w:sz w:val="20"/>
          <w:szCs w:val="20"/>
          <w:lang w:val="en-US"/>
        </w:rPr>
        <w:t>Cogri 0101 CA6A643–9 N Ri Wa A</w:t>
      </w:r>
    </w:p>
    <w:p w:rsidR="00C17D7E" w:rsidRPr="00C17D7E" w:rsidRDefault="00C17D7E" w:rsidP="00C17D7E">
      <w:p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The first component is the name. The second component (four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digit number) is the hex location (column and row).</w:t>
      </w:r>
    </w:p>
    <w:p w:rsidR="00C17D7E" w:rsidRPr="00C17D7E" w:rsidRDefault="00C17D7E" w:rsidP="00C17D7E">
      <w:p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The string of digits following that denote, in order: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Starport quality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Size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Atmosphere Type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Hydrographic percentage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Population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Government Type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Law Level</w:t>
      </w:r>
    </w:p>
    <w:p w:rsidR="00C17D7E" w:rsidRPr="00C17D7E" w:rsidRDefault="00C17D7E" w:rsidP="00073753">
      <w:p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(hyphen)</w:t>
      </w:r>
    </w:p>
    <w:p w:rsidR="00C17D7E" w:rsidRPr="00C17D7E" w:rsidRDefault="00C17D7E" w:rsidP="00C17D7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calaSansLF-Regular" w:eastAsia="ScalaSansLF-Regular" w:hAnsi="ErasITC-Demi" w:cs="ScalaSansLF-Regular"/>
          <w:sz w:val="20"/>
          <w:szCs w:val="20"/>
          <w:lang w:val="en-US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Tech Level</w:t>
      </w:r>
    </w:p>
    <w:p w:rsidR="00C50967" w:rsidRDefault="00C17D7E" w:rsidP="00C17D7E">
      <w:pPr>
        <w:autoSpaceDE w:val="0"/>
        <w:autoSpaceDN w:val="0"/>
        <w:adjustRightInd w:val="0"/>
        <w:spacing w:after="0" w:line="240" w:lineRule="auto"/>
        <w:rPr>
          <w:rFonts w:eastAsia="ScalaSansLF-Regular" w:cs="ScalaSansLF-Regular"/>
          <w:sz w:val="20"/>
          <w:szCs w:val="20"/>
        </w:rPr>
      </w:pP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The next component marks any bases present on the world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 w:hint="eastAsia"/>
          <w:sz w:val="20"/>
          <w:szCs w:val="20"/>
          <w:lang w:val="en-US"/>
        </w:rPr>
        <w:t>–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 xml:space="preserve"> examples include N for Naval Base or S for Scout Base.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 xml:space="preserve">This is followed by any Trade Codes for the planet.The travel zone for the system is next </w:t>
      </w:r>
      <w:r w:rsidRPr="00C17D7E">
        <w:rPr>
          <w:rFonts w:ascii="ScalaSansLF-Regular" w:eastAsia="ScalaSansLF-Regular" w:hAnsi="ErasITC-Demi" w:cs="ScalaSansLF-Regular" w:hint="eastAsia"/>
          <w:sz w:val="20"/>
          <w:szCs w:val="20"/>
          <w:lang w:val="en-US"/>
        </w:rPr>
        <w:t>–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 xml:space="preserve"> A = Amber Zone, R = Red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Zone. If no code is given then the world is either unclassified or</w:t>
      </w:r>
      <w:r w:rsidRPr="00C17D7E">
        <w:rPr>
          <w:rFonts w:eastAsia="ScalaSansLF-Regular" w:cs="ScalaSansLF-Regular"/>
          <w:sz w:val="20"/>
          <w:szCs w:val="20"/>
          <w:lang w:val="en-US"/>
        </w:rPr>
        <w:t xml:space="preserve"> </w:t>
      </w:r>
      <w:r w:rsidRPr="00C17D7E">
        <w:rPr>
          <w:rFonts w:ascii="ScalaSansLF-Regular" w:eastAsia="ScalaSansLF-Regular" w:hAnsi="ErasITC-Demi" w:cs="ScalaSansLF-Regular"/>
          <w:sz w:val="20"/>
          <w:szCs w:val="20"/>
          <w:lang w:val="en-US"/>
        </w:rPr>
        <w:t>a Green Zone.</w:t>
      </w:r>
    </w:p>
    <w:p w:rsidR="00A31350" w:rsidRDefault="00A31350" w:rsidP="00C17D7E">
      <w:pPr>
        <w:autoSpaceDE w:val="0"/>
        <w:autoSpaceDN w:val="0"/>
        <w:adjustRightInd w:val="0"/>
        <w:spacing w:after="0" w:line="240" w:lineRule="auto"/>
      </w:pPr>
    </w:p>
    <w:p w:rsidR="00073753" w:rsidRDefault="00073753" w:rsidP="00A31350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143250" cy="249591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30" cy="2499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50" w:rsidRDefault="00A31350" w:rsidP="00A31350">
      <w:r>
        <w:rPr>
          <w:noProof/>
          <w:lang w:eastAsia="ru-RU"/>
        </w:rPr>
        <w:drawing>
          <wp:inline distT="0" distB="0" distL="0" distR="0">
            <wp:extent cx="5040000" cy="2400128"/>
            <wp:effectExtent l="19050" t="0" r="82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400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50" w:rsidRDefault="00A31350" w:rsidP="00A31350">
      <w:r>
        <w:rPr>
          <w:noProof/>
          <w:lang w:eastAsia="ru-RU"/>
        </w:rPr>
        <w:lastRenderedPageBreak/>
        <w:drawing>
          <wp:inline distT="0" distB="0" distL="0" distR="0">
            <wp:extent cx="2880000" cy="3276498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276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50" w:rsidRPr="002440C7" w:rsidRDefault="00A31350" w:rsidP="00A31350">
      <w:r>
        <w:rPr>
          <w:noProof/>
          <w:lang w:eastAsia="ru-RU"/>
        </w:rPr>
        <w:drawing>
          <wp:inline distT="0" distB="0" distL="0" distR="0">
            <wp:extent cx="2352675" cy="2244369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126" cy="2249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50" w:rsidRDefault="00A31350" w:rsidP="00C17D7E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2976994" cy="3362325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284" cy="336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350" w:rsidRDefault="00A31350" w:rsidP="00C17D7E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650165" cy="542925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156" cy="5430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53" w:rsidRDefault="000B0C53" w:rsidP="00C17D7E">
      <w:pPr>
        <w:autoSpaceDE w:val="0"/>
        <w:autoSpaceDN w:val="0"/>
        <w:adjustRightInd w:val="0"/>
        <w:spacing w:after="0" w:line="240" w:lineRule="auto"/>
      </w:pPr>
    </w:p>
    <w:p w:rsidR="00A31350" w:rsidRDefault="00A31350" w:rsidP="00C17D7E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4778963" cy="5267325"/>
            <wp:effectExtent l="19050" t="0" r="2587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739" cy="527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53" w:rsidRPr="00A31350" w:rsidRDefault="000B0C53" w:rsidP="00C17D7E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5095875" cy="6258857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864" cy="626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0C53" w:rsidRPr="00A31350" w:rsidSect="00073753">
      <w:footerReference w:type="default" r:id="rId15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107" w:rsidRDefault="00826107" w:rsidP="0044093B">
      <w:pPr>
        <w:spacing w:after="0" w:line="240" w:lineRule="auto"/>
      </w:pPr>
      <w:r>
        <w:separator/>
      </w:r>
    </w:p>
  </w:endnote>
  <w:endnote w:type="continuationSeparator" w:id="0">
    <w:p w:rsidR="00826107" w:rsidRDefault="00826107" w:rsidP="0044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alaSansLF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ErasITC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1938"/>
      <w:docPartObj>
        <w:docPartGallery w:val="Page Numbers (Bottom of Page)"/>
        <w:docPartUnique/>
      </w:docPartObj>
    </w:sdtPr>
    <w:sdtContent>
      <w:p w:rsidR="0044093B" w:rsidRDefault="0044093B">
        <w:pPr>
          <w:pStyle w:val="a8"/>
          <w:jc w:val="center"/>
        </w:pPr>
        <w:fldSimple w:instr=" PAGE   \* MERGEFORMAT ">
          <w:r w:rsidR="00681EB2">
            <w:rPr>
              <w:noProof/>
            </w:rPr>
            <w:t>3</w:t>
          </w:r>
        </w:fldSimple>
      </w:p>
    </w:sdtContent>
  </w:sdt>
  <w:p w:rsidR="0044093B" w:rsidRDefault="0044093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107" w:rsidRDefault="00826107" w:rsidP="0044093B">
      <w:pPr>
        <w:spacing w:after="0" w:line="240" w:lineRule="auto"/>
      </w:pPr>
      <w:r>
        <w:separator/>
      </w:r>
    </w:p>
  </w:footnote>
  <w:footnote w:type="continuationSeparator" w:id="0">
    <w:p w:rsidR="00826107" w:rsidRDefault="00826107" w:rsidP="00440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77D7D"/>
    <w:multiLevelType w:val="hybridMultilevel"/>
    <w:tmpl w:val="1416D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8081A"/>
    <w:multiLevelType w:val="hybridMultilevel"/>
    <w:tmpl w:val="0BA039E8"/>
    <w:lvl w:ilvl="0" w:tplc="EAF082B6">
      <w:numFmt w:val="bullet"/>
      <w:lvlText w:val="•"/>
      <w:lvlJc w:val="left"/>
      <w:pPr>
        <w:ind w:left="720" w:hanging="360"/>
      </w:pPr>
      <w:rPr>
        <w:rFonts w:ascii="ScalaSansLF-Regular" w:eastAsia="ScalaSansLF-Regular" w:hAnsi="ErasITC-Demi" w:cs="ScalaSansLF-Regular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17D7E"/>
    <w:rsid w:val="00073753"/>
    <w:rsid w:val="000B0C53"/>
    <w:rsid w:val="0044093B"/>
    <w:rsid w:val="00681EB2"/>
    <w:rsid w:val="00826107"/>
    <w:rsid w:val="00A31350"/>
    <w:rsid w:val="00C17D7E"/>
    <w:rsid w:val="00C50967"/>
    <w:rsid w:val="00D0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D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1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3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4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093B"/>
  </w:style>
  <w:style w:type="paragraph" w:styleId="a8">
    <w:name w:val="footer"/>
    <w:basedOn w:val="a"/>
    <w:link w:val="a9"/>
    <w:uiPriority w:val="99"/>
    <w:unhideWhenUsed/>
    <w:rsid w:val="0044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09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9</cp:revision>
  <dcterms:created xsi:type="dcterms:W3CDTF">2011-08-27T06:48:00Z</dcterms:created>
  <dcterms:modified xsi:type="dcterms:W3CDTF">2011-08-27T09:40:00Z</dcterms:modified>
</cp:coreProperties>
</file>